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C3B" w:rsidRDefault="00F40E8E" w:rsidP="00E1248E">
      <w:pPr>
        <w:jc w:val="center"/>
      </w:pPr>
      <w:r>
        <w:t xml:space="preserve"> </w:t>
      </w:r>
    </w:p>
    <w:p w:rsidR="00E1248E" w:rsidRDefault="00E1248E" w:rsidP="00E1248E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B76C86">
        <w:rPr>
          <w:rFonts w:ascii="Times New Roman" w:hAnsi="Times New Roman"/>
          <w:b/>
          <w:sz w:val="24"/>
          <w:szCs w:val="24"/>
        </w:rPr>
        <w:t xml:space="preserve">EM </w:t>
      </w:r>
      <w:r w:rsidR="000F10C4">
        <w:rPr>
          <w:rFonts w:ascii="Times New Roman" w:hAnsi="Times New Roman"/>
          <w:b/>
          <w:sz w:val="24"/>
          <w:szCs w:val="24"/>
        </w:rPr>
        <w:t>NUTRIÇÃO C</w:t>
      </w:r>
      <w:r w:rsidR="00025AE3">
        <w:rPr>
          <w:rFonts w:ascii="Times New Roman" w:hAnsi="Times New Roman"/>
          <w:b/>
          <w:sz w:val="24"/>
          <w:szCs w:val="24"/>
        </w:rPr>
        <w:t>LÍNICA</w:t>
      </w:r>
      <w:r w:rsidR="00887EB8">
        <w:rPr>
          <w:rFonts w:ascii="Times New Roman" w:hAnsi="Times New Roman"/>
          <w:b/>
          <w:sz w:val="24"/>
          <w:szCs w:val="24"/>
        </w:rPr>
        <w:t xml:space="preserve"> FUNCIONAL</w:t>
      </w:r>
      <w:r w:rsidR="00E02E14">
        <w:rPr>
          <w:rFonts w:ascii="Times New Roman" w:hAnsi="Times New Roman"/>
          <w:b/>
          <w:sz w:val="24"/>
          <w:szCs w:val="24"/>
        </w:rPr>
        <w:t xml:space="preserve"> – </w:t>
      </w:r>
      <w:r w:rsidR="00826456">
        <w:rPr>
          <w:rFonts w:ascii="Times New Roman" w:hAnsi="Times New Roman"/>
          <w:b/>
          <w:sz w:val="24"/>
          <w:szCs w:val="24"/>
        </w:rPr>
        <w:t>4</w:t>
      </w:r>
      <w:r w:rsidR="00F675BE">
        <w:rPr>
          <w:rFonts w:ascii="Times New Roman" w:hAnsi="Times New Roman"/>
          <w:b/>
          <w:sz w:val="24"/>
          <w:szCs w:val="24"/>
        </w:rPr>
        <w:t>2</w:t>
      </w:r>
      <w:r w:rsidR="00E02E14">
        <w:rPr>
          <w:rFonts w:ascii="Times New Roman" w:hAnsi="Times New Roman"/>
          <w:b/>
          <w:sz w:val="24"/>
          <w:szCs w:val="24"/>
        </w:rPr>
        <w:t>0h/a</w:t>
      </w:r>
    </w:p>
    <w:p w:rsidR="00E1248E" w:rsidRDefault="00F675BE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Matrí</w:t>
      </w:r>
      <w:r w:rsidR="00025AE3">
        <w:rPr>
          <w:rFonts w:ascii="Times New Roman" w:hAnsi="Times New Roman"/>
          <w:b/>
          <w:sz w:val="24"/>
          <w:szCs w:val="24"/>
        </w:rPr>
        <w:t>cula: R$ 15</w:t>
      </w:r>
      <w:r w:rsidR="00E1248E">
        <w:rPr>
          <w:rFonts w:ascii="Times New Roman" w:hAnsi="Times New Roman"/>
          <w:b/>
          <w:sz w:val="24"/>
          <w:szCs w:val="24"/>
        </w:rPr>
        <w:t>0,00</w:t>
      </w:r>
    </w:p>
    <w:p w:rsidR="00E1248E" w:rsidRDefault="003B5B20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Duração: </w:t>
      </w:r>
      <w:r w:rsidR="007B751F">
        <w:rPr>
          <w:rFonts w:ascii="Times New Roman" w:hAnsi="Times New Roman"/>
          <w:b/>
          <w:sz w:val="24"/>
          <w:szCs w:val="24"/>
        </w:rPr>
        <w:t>20</w:t>
      </w:r>
      <w:r w:rsidR="00E1248E">
        <w:rPr>
          <w:rFonts w:ascii="Times New Roman" w:hAnsi="Times New Roman"/>
          <w:b/>
          <w:sz w:val="24"/>
          <w:szCs w:val="24"/>
        </w:rPr>
        <w:t xml:space="preserve"> Meses</w:t>
      </w:r>
    </w:p>
    <w:p w:rsidR="00E1248E" w:rsidRDefault="00E1248E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Mensalidade: </w:t>
      </w:r>
      <w:r w:rsidR="007B751F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Parcelas de R$: </w:t>
      </w:r>
      <w:r w:rsidR="00025AE3">
        <w:rPr>
          <w:rFonts w:ascii="Times New Roman" w:hAnsi="Times New Roman"/>
          <w:b/>
          <w:sz w:val="24"/>
          <w:szCs w:val="24"/>
        </w:rPr>
        <w:t>220</w:t>
      </w:r>
      <w:r w:rsidR="00B76C86">
        <w:rPr>
          <w:rFonts w:ascii="Times New Roman" w:hAnsi="Times New Roman"/>
          <w:b/>
          <w:sz w:val="24"/>
          <w:szCs w:val="24"/>
        </w:rPr>
        <w:t>,00</w:t>
      </w:r>
      <w:r>
        <w:rPr>
          <w:rFonts w:ascii="Times New Roman" w:hAnsi="Times New Roman"/>
          <w:b/>
          <w:sz w:val="24"/>
          <w:szCs w:val="24"/>
        </w:rPr>
        <w:t xml:space="preserve"> (R$ </w:t>
      </w:r>
      <w:r w:rsidR="00025AE3">
        <w:rPr>
          <w:rFonts w:ascii="Times New Roman" w:hAnsi="Times New Roman"/>
          <w:b/>
          <w:sz w:val="24"/>
          <w:szCs w:val="24"/>
        </w:rPr>
        <w:t>20</w:t>
      </w:r>
      <w:r w:rsidR="00B76C86">
        <w:rPr>
          <w:rFonts w:ascii="Times New Roman" w:hAnsi="Times New Roman"/>
          <w:b/>
          <w:sz w:val="24"/>
          <w:szCs w:val="24"/>
        </w:rPr>
        <w:t xml:space="preserve">0,00 </w:t>
      </w:r>
      <w:r>
        <w:rPr>
          <w:rFonts w:ascii="Times New Roman" w:hAnsi="Times New Roman"/>
          <w:b/>
          <w:sz w:val="24"/>
          <w:szCs w:val="24"/>
        </w:rPr>
        <w:t>até vencimento)</w:t>
      </w:r>
    </w:p>
    <w:tbl>
      <w:tblPr>
        <w:tblStyle w:val="Tabelacomgrade"/>
        <w:tblW w:w="10317" w:type="dxa"/>
        <w:tblInd w:w="-1108" w:type="dxa"/>
        <w:tblLook w:val="04A0" w:firstRow="1" w:lastRow="0" w:firstColumn="1" w:lastColumn="0" w:noHBand="0" w:noVBand="1"/>
      </w:tblPr>
      <w:tblGrid>
        <w:gridCol w:w="529"/>
        <w:gridCol w:w="4787"/>
        <w:gridCol w:w="5001"/>
      </w:tblGrid>
      <w:tr w:rsidR="001A4EAC" w:rsidTr="001A4EAC">
        <w:tc>
          <w:tcPr>
            <w:tcW w:w="529" w:type="dxa"/>
          </w:tcPr>
          <w:p w:rsidR="001A4EAC" w:rsidRPr="00D517DE" w:rsidRDefault="001A4EAC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4787" w:type="dxa"/>
          </w:tcPr>
          <w:p w:rsidR="001A4EAC" w:rsidRPr="00D517DE" w:rsidRDefault="001A4EAC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5001" w:type="dxa"/>
          </w:tcPr>
          <w:p w:rsidR="001A4EAC" w:rsidRPr="00D517DE" w:rsidRDefault="001A4EAC" w:rsidP="00E124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6DC" w:rsidTr="001A4EAC">
        <w:tc>
          <w:tcPr>
            <w:tcW w:w="529" w:type="dxa"/>
          </w:tcPr>
          <w:p w:rsidR="003E26DC" w:rsidRPr="0060761B" w:rsidRDefault="003E26DC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60761B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4787" w:type="dxa"/>
          </w:tcPr>
          <w:p w:rsidR="003E26DC" w:rsidRPr="0060761B" w:rsidRDefault="003E26DC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60761B">
              <w:rPr>
                <w:rFonts w:ascii="Times New Roman" w:hAnsi="Times New Roman"/>
                <w:sz w:val="24"/>
                <w:szCs w:val="24"/>
              </w:rPr>
              <w:t xml:space="preserve">Liderança e Gestão de Equipes </w:t>
            </w:r>
          </w:p>
        </w:tc>
        <w:tc>
          <w:tcPr>
            <w:tcW w:w="5001" w:type="dxa"/>
          </w:tcPr>
          <w:p w:rsidR="003E26DC" w:rsidRPr="00CC323E" w:rsidRDefault="003E26DC" w:rsidP="00E1248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DA0265" w:rsidRDefault="001A4EAC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787" w:type="dxa"/>
          </w:tcPr>
          <w:p w:rsidR="001A4EAC" w:rsidRPr="00DA0265" w:rsidRDefault="001A4EAC" w:rsidP="007D7424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 xml:space="preserve">Metodologia da Pesquisa Científica   </w:t>
            </w:r>
          </w:p>
        </w:tc>
        <w:tc>
          <w:tcPr>
            <w:tcW w:w="5001" w:type="dxa"/>
          </w:tcPr>
          <w:p w:rsidR="001A4EAC" w:rsidRPr="00DA0265" w:rsidRDefault="001A4EAC" w:rsidP="007D74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DA0265" w:rsidRDefault="001A4EAC" w:rsidP="000B67E6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787" w:type="dxa"/>
          </w:tcPr>
          <w:p w:rsidR="001A4EAC" w:rsidRPr="00DA0265" w:rsidRDefault="001A4EAC" w:rsidP="007D7424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 xml:space="preserve">Nutrição da Gestante na Prática Clínica    </w:t>
            </w:r>
          </w:p>
        </w:tc>
        <w:tc>
          <w:tcPr>
            <w:tcW w:w="5001" w:type="dxa"/>
          </w:tcPr>
          <w:p w:rsidR="001A4EAC" w:rsidRPr="00DA0265" w:rsidRDefault="001A4EAC" w:rsidP="007D74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787" w:type="dxa"/>
          </w:tcPr>
          <w:p w:rsidR="001A4EAC" w:rsidRPr="00495F43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em Pediatria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787" w:type="dxa"/>
          </w:tcPr>
          <w:p w:rsidR="001A4EAC" w:rsidRPr="00495F43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do Idoso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787" w:type="dxa"/>
          </w:tcPr>
          <w:p w:rsidR="001A4EAC" w:rsidRPr="00495F43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Obesidade e Cirurgia Bariátrica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787" w:type="dxa"/>
          </w:tcPr>
          <w:p w:rsidR="001A4EAC" w:rsidRPr="00775CFD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Obesidade e Estética </w:t>
            </w:r>
          </w:p>
        </w:tc>
        <w:tc>
          <w:tcPr>
            <w:tcW w:w="5001" w:type="dxa"/>
          </w:tcPr>
          <w:p w:rsidR="001A4EAC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787" w:type="dxa"/>
          </w:tcPr>
          <w:p w:rsidR="001A4EAC" w:rsidRPr="00EA208D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Exames Bioquímicos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495F43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787" w:type="dxa"/>
          </w:tcPr>
          <w:p w:rsidR="001A4EAC" w:rsidRPr="00EA208D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Introdução a Nutrição Clínica Funcional e Anamnese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C20DF2" w:rsidRDefault="001A4EAC" w:rsidP="000B67E6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6617D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787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Alimentos Funcionais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1A4EAC" w:rsidRPr="00775CFD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Funcional na Gestão e nas Doenças Crônicas </w:t>
            </w:r>
          </w:p>
        </w:tc>
        <w:tc>
          <w:tcPr>
            <w:tcW w:w="5001" w:type="dxa"/>
          </w:tcPr>
          <w:p w:rsidR="001A4EAC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87" w:type="dxa"/>
          </w:tcPr>
          <w:p w:rsidR="001A4EAC" w:rsidRPr="00EA208D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Disbiose e Detox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87" w:type="dxa"/>
          </w:tcPr>
          <w:p w:rsidR="001A4EAC" w:rsidRPr="00EA208D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Vitaminas e Minerais  </w:t>
            </w:r>
          </w:p>
        </w:tc>
        <w:tc>
          <w:tcPr>
            <w:tcW w:w="5001" w:type="dxa"/>
          </w:tcPr>
          <w:p w:rsidR="001A4EAC" w:rsidRDefault="001A4EAC" w:rsidP="000510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87" w:type="dxa"/>
          </w:tcPr>
          <w:p w:rsidR="001A4EAC" w:rsidRPr="00775CFD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Introdução a Fitoterapia:</w:t>
            </w:r>
            <w:r w:rsidR="00887E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71D7">
              <w:rPr>
                <w:rFonts w:ascii="Times New Roman" w:hAnsi="Times New Roman"/>
                <w:sz w:val="24"/>
                <w:szCs w:val="24"/>
              </w:rPr>
              <w:t>Uso dos Fitoterápicos na Prática Clínica</w:t>
            </w:r>
          </w:p>
        </w:tc>
        <w:tc>
          <w:tcPr>
            <w:tcW w:w="5001" w:type="dxa"/>
          </w:tcPr>
          <w:p w:rsidR="001A4EAC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 w:rsidRPr="00E124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87" w:type="dxa"/>
          </w:tcPr>
          <w:p w:rsidR="001A4EAC" w:rsidRPr="00EA208D" w:rsidRDefault="001A4EAC" w:rsidP="00CE1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Doenças Neoplásticas  </w:t>
            </w:r>
          </w:p>
        </w:tc>
        <w:tc>
          <w:tcPr>
            <w:tcW w:w="5001" w:type="dxa"/>
          </w:tcPr>
          <w:p w:rsidR="001A4EAC" w:rsidRDefault="001A4EAC" w:rsidP="00CE18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1A4EAC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87" w:type="dxa"/>
          </w:tcPr>
          <w:p w:rsidR="001A4EAC" w:rsidRDefault="001A4EAC" w:rsidP="00CE18CF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em Oncologia  </w:t>
            </w:r>
          </w:p>
        </w:tc>
        <w:tc>
          <w:tcPr>
            <w:tcW w:w="5001" w:type="dxa"/>
          </w:tcPr>
          <w:p w:rsidR="001A4EAC" w:rsidRDefault="001A4EAC" w:rsidP="00CE18CF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EB8" w:rsidTr="001A4EAC">
        <w:tc>
          <w:tcPr>
            <w:tcW w:w="529" w:type="dxa"/>
          </w:tcPr>
          <w:p w:rsidR="00887EB8" w:rsidRDefault="00887EB8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87" w:type="dxa"/>
          </w:tcPr>
          <w:p w:rsidR="00887EB8" w:rsidRDefault="00887EB8" w:rsidP="00CE18CF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Elaboração de TCC</w:t>
            </w:r>
          </w:p>
        </w:tc>
        <w:tc>
          <w:tcPr>
            <w:tcW w:w="5001" w:type="dxa"/>
          </w:tcPr>
          <w:p w:rsidR="00887EB8" w:rsidRDefault="00887EB8" w:rsidP="00CE18CF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EAC" w:rsidTr="001A4EAC">
        <w:tc>
          <w:tcPr>
            <w:tcW w:w="529" w:type="dxa"/>
          </w:tcPr>
          <w:p w:rsidR="001A4EAC" w:rsidRPr="00E1248E" w:rsidRDefault="00887EB8" w:rsidP="000B67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87" w:type="dxa"/>
          </w:tcPr>
          <w:p w:rsidR="001A4EAC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5001" w:type="dxa"/>
          </w:tcPr>
          <w:p w:rsidR="001A4EAC" w:rsidRDefault="001A4EAC" w:rsidP="000510FC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248E" w:rsidRPr="00F77835" w:rsidRDefault="00E1248E" w:rsidP="00E1248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41A5A" w:rsidRDefault="00441A5A" w:rsidP="00441A5A">
      <w:pPr>
        <w:rPr>
          <w:rFonts w:ascii="Times New Roman" w:hAnsi="Times New Roman"/>
          <w:b/>
          <w:sz w:val="24"/>
          <w:szCs w:val="24"/>
          <w:u w:val="single"/>
        </w:rPr>
      </w:pPr>
    </w:p>
    <w:p w:rsidR="00441A5A" w:rsidRDefault="00441A5A" w:rsidP="00441A5A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441A5A" w:rsidRPr="002D2E58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441A5A" w:rsidRPr="002D2E58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441A5A" w:rsidRPr="002D2E58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 w:rsidR="00122BED"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441A5A" w:rsidRPr="002D2E58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441A5A" w:rsidRPr="002D2E58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Certidão de Nascimento</w:t>
      </w:r>
      <w:r w:rsidR="00F675BE">
        <w:rPr>
          <w:rFonts w:ascii="Times New Roman" w:hAnsi="Times New Roman"/>
          <w:sz w:val="24"/>
          <w:szCs w:val="24"/>
        </w:rPr>
        <w:t xml:space="preserve"> ou Casamento</w:t>
      </w:r>
    </w:p>
    <w:p w:rsidR="009C25D6" w:rsidRPr="00F675BE" w:rsidRDefault="00441A5A" w:rsidP="00F675BE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Comprovante de Residência</w:t>
      </w:r>
    </w:p>
    <w:p w:rsidR="009C25D6" w:rsidRDefault="009C25D6" w:rsidP="009C25D6">
      <w:pPr>
        <w:rPr>
          <w:rFonts w:ascii="Times New Roman" w:hAnsi="Times New Roman" w:cs="Times New Roman"/>
          <w:b/>
          <w:sz w:val="24"/>
          <w:szCs w:val="24"/>
        </w:rPr>
      </w:pPr>
    </w:p>
    <w:p w:rsidR="007D7424" w:rsidRDefault="007D7424" w:rsidP="009C25D6">
      <w:pPr>
        <w:rPr>
          <w:rFonts w:ascii="Times New Roman" w:hAnsi="Times New Roman" w:cs="Times New Roman"/>
          <w:b/>
          <w:sz w:val="24"/>
          <w:szCs w:val="24"/>
        </w:rPr>
      </w:pPr>
    </w:p>
    <w:p w:rsidR="00412917" w:rsidRDefault="00412917" w:rsidP="009C25D6">
      <w:pPr>
        <w:rPr>
          <w:rFonts w:ascii="Times New Roman" w:hAnsi="Times New Roman" w:cs="Times New Roman"/>
          <w:b/>
          <w:sz w:val="24"/>
          <w:szCs w:val="24"/>
        </w:rPr>
      </w:pPr>
    </w:p>
    <w:p w:rsidR="00412917" w:rsidRDefault="00412917" w:rsidP="009C25D6">
      <w:pPr>
        <w:rPr>
          <w:rFonts w:ascii="Times New Roman" w:hAnsi="Times New Roman" w:cs="Times New Roman"/>
          <w:b/>
          <w:sz w:val="24"/>
          <w:szCs w:val="24"/>
        </w:rPr>
      </w:pPr>
    </w:p>
    <w:p w:rsidR="00412917" w:rsidRDefault="00412917" w:rsidP="00412917">
      <w:pPr>
        <w:jc w:val="center"/>
        <w:rPr>
          <w:rFonts w:ascii="Times New Roman" w:hAnsi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CURSO: </w:t>
      </w:r>
      <w:r>
        <w:rPr>
          <w:rFonts w:ascii="Times New Roman" w:hAnsi="Times New Roman"/>
          <w:b/>
          <w:sz w:val="24"/>
          <w:szCs w:val="24"/>
        </w:rPr>
        <w:t>EM NUTRIÇÃO CLÍNICA – 420h/a</w:t>
      </w:r>
    </w:p>
    <w:p w:rsidR="00412917" w:rsidRPr="00F161C2" w:rsidRDefault="00412917" w:rsidP="00412917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917" w:rsidRPr="00F161C2" w:rsidRDefault="00412917" w:rsidP="00412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CIDADE: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PARNAIBA</w:t>
      </w:r>
    </w:p>
    <w:tbl>
      <w:tblPr>
        <w:tblStyle w:val="Tabelacomgrade"/>
        <w:tblW w:w="9316" w:type="dxa"/>
        <w:tblInd w:w="-416" w:type="dxa"/>
        <w:tblLook w:val="04A0" w:firstRow="1" w:lastRow="0" w:firstColumn="1" w:lastColumn="0" w:noHBand="0" w:noVBand="1"/>
      </w:tblPr>
      <w:tblGrid>
        <w:gridCol w:w="9316"/>
      </w:tblGrid>
      <w:tr w:rsidR="00412917" w:rsidTr="00D95FA0">
        <w:trPr>
          <w:trHeight w:val="560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DA AULA</w:t>
            </w:r>
          </w:p>
        </w:tc>
      </w:tr>
      <w:tr w:rsidR="00412917" w:rsidRPr="00255A12" w:rsidTr="00D95FA0">
        <w:trPr>
          <w:trHeight w:val="228"/>
        </w:trPr>
        <w:tc>
          <w:tcPr>
            <w:tcW w:w="9316" w:type="dxa"/>
          </w:tcPr>
          <w:p w:rsidR="00412917" w:rsidRPr="00543605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e 07/04/2018</w:t>
            </w:r>
          </w:p>
        </w:tc>
      </w:tr>
      <w:tr w:rsidR="00412917" w:rsidRPr="00255A12" w:rsidTr="00D95FA0">
        <w:trPr>
          <w:trHeight w:val="236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06/05/2018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e 03/06/2018</w:t>
            </w:r>
          </w:p>
        </w:tc>
      </w:tr>
      <w:tr w:rsidR="00412917" w:rsidTr="00D95FA0">
        <w:trPr>
          <w:trHeight w:val="234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e 08/07/2018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 e 05/08/2018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02/09/2018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833A70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06/10/2018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04/11/2018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02/12/2018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06/01/2019</w:t>
            </w:r>
          </w:p>
        </w:tc>
      </w:tr>
      <w:tr w:rsidR="00412917" w:rsidTr="00D95FA0">
        <w:trPr>
          <w:trHeight w:val="238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e 03/02/2019</w:t>
            </w:r>
          </w:p>
        </w:tc>
      </w:tr>
      <w:tr w:rsidR="00412917" w:rsidTr="00D95FA0">
        <w:trPr>
          <w:trHeight w:val="228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e 09/03/2019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06/04/2019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04/05/2019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02/06/2019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167C71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e 07/07/2019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167C71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04/08/2019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Pr="00167C71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e 14/09/2019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06/10/2019</w:t>
            </w:r>
          </w:p>
        </w:tc>
      </w:tr>
      <w:tr w:rsidR="00412917" w:rsidTr="00D95FA0">
        <w:trPr>
          <w:trHeight w:val="272"/>
        </w:trPr>
        <w:tc>
          <w:tcPr>
            <w:tcW w:w="9316" w:type="dxa"/>
          </w:tcPr>
          <w:p w:rsidR="00412917" w:rsidRDefault="00412917" w:rsidP="00D9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e 10/11/2019</w:t>
            </w:r>
          </w:p>
        </w:tc>
      </w:tr>
    </w:tbl>
    <w:p w:rsidR="00412917" w:rsidRPr="00D01DDD" w:rsidRDefault="00412917" w:rsidP="00412917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01DDD">
        <w:rPr>
          <w:rFonts w:ascii="Times New Roman" w:eastAsia="Calibri" w:hAnsi="Times New Roman" w:cs="Times New Roman"/>
          <w:b/>
          <w:sz w:val="24"/>
          <w:szCs w:val="24"/>
          <w:u w:val="single"/>
        </w:rPr>
        <w:t>*as datas das aulas estão sujeitas a alteração, caso ocorra alguma, será comunicado pelo nosso site.</w:t>
      </w:r>
    </w:p>
    <w:p w:rsidR="00412917" w:rsidRPr="00D01DDD" w:rsidRDefault="00412917" w:rsidP="00412917">
      <w:pPr>
        <w:jc w:val="both"/>
        <w:rPr>
          <w:rFonts w:ascii="Calibri" w:eastAsia="Calibri" w:hAnsi="Calibri" w:cs="Times New Roman"/>
          <w:b/>
        </w:rPr>
      </w:pPr>
      <w:r w:rsidRPr="00D01DDD">
        <w:rPr>
          <w:rFonts w:ascii="Calibri" w:eastAsia="Calibri" w:hAnsi="Calibri" w:cs="Times New Roman"/>
          <w:b/>
        </w:rPr>
        <w:t xml:space="preserve">OBSERVAÇÕES GERAIS: </w:t>
      </w:r>
    </w:p>
    <w:p w:rsidR="00412917" w:rsidRPr="00D01DDD" w:rsidRDefault="00412917" w:rsidP="0041291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É reservado ao Instituto o direto de cancelar o curso, caso não seja atingido o número mínimo de inscritos;</w:t>
      </w:r>
    </w:p>
    <w:p w:rsidR="00412917" w:rsidRPr="00D01DDD" w:rsidRDefault="00412917" w:rsidP="0041291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A indicação dos professores é de responsabilidade da coordenação, que poderá substituí-lo a qualquer tempo e a critério exclusivo da mesma;</w:t>
      </w:r>
    </w:p>
    <w:p w:rsidR="00412917" w:rsidRPr="00D01DDD" w:rsidRDefault="00412917" w:rsidP="0041291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Devolução de taxa de inscrição, somente nos casos em que não for realizado o Curso.</w:t>
      </w:r>
    </w:p>
    <w:p w:rsidR="00412917" w:rsidRDefault="00412917" w:rsidP="009C25D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412917" w:rsidSect="0057021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348" w:rsidRDefault="00CA5348" w:rsidP="009C25D6">
      <w:pPr>
        <w:spacing w:after="0" w:line="240" w:lineRule="auto"/>
      </w:pPr>
      <w:r>
        <w:separator/>
      </w:r>
    </w:p>
  </w:endnote>
  <w:endnote w:type="continuationSeparator" w:id="0">
    <w:p w:rsidR="00CA5348" w:rsidRDefault="00CA5348" w:rsidP="009C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5D6" w:rsidRDefault="009C25D6">
    <w:pPr>
      <w:pStyle w:val="Rodap"/>
    </w:pPr>
  </w:p>
  <w:p w:rsidR="009C25D6" w:rsidRDefault="009C25D6">
    <w:pPr>
      <w:pStyle w:val="Rodap"/>
    </w:pPr>
  </w:p>
  <w:p w:rsidR="009C25D6" w:rsidRDefault="009C25D6">
    <w:pPr>
      <w:pStyle w:val="Rodap"/>
    </w:pPr>
  </w:p>
  <w:p w:rsidR="009C25D6" w:rsidRDefault="009C25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348" w:rsidRDefault="00CA5348" w:rsidP="009C25D6">
      <w:pPr>
        <w:spacing w:after="0" w:line="240" w:lineRule="auto"/>
      </w:pPr>
      <w:r>
        <w:separator/>
      </w:r>
    </w:p>
  </w:footnote>
  <w:footnote w:type="continuationSeparator" w:id="0">
    <w:p w:rsidR="00CA5348" w:rsidRDefault="00CA5348" w:rsidP="009C2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F99" w:rsidRDefault="00CA53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0689" o:spid="_x0000_s2050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265" w:rsidRPr="00DA0265" w:rsidRDefault="00DA0265" w:rsidP="00DA0265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DA0265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 wp14:anchorId="05F7AD91" wp14:editId="09CA43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4" name="WordPictureWatermark3113891" descr="Descrição: 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Descrição: 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0265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DA0265" w:rsidRPr="00DA0265" w:rsidRDefault="00DA0265" w:rsidP="00DA0265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DA0265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DA0265" w:rsidRPr="00DA0265" w:rsidRDefault="00DA0265" w:rsidP="00DA0265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A0265">
      <w:rPr>
        <w:rFonts w:ascii="Arial" w:eastAsia="Calibri" w:hAnsi="Arial" w:cs="Arial"/>
        <w:bCs/>
        <w:sz w:val="24"/>
        <w:szCs w:val="24"/>
      </w:rPr>
      <w:t>Rua James Clark,1285 São Benedito – CEP: 64.202-200 - Parnaíba- PI.</w:t>
    </w:r>
  </w:p>
  <w:p w:rsidR="00DA0265" w:rsidRPr="00DA0265" w:rsidRDefault="00DA0265" w:rsidP="00DA0265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A0265">
      <w:rPr>
        <w:rFonts w:ascii="Arial" w:eastAsia="Calibri" w:hAnsi="Arial" w:cs="Arial"/>
        <w:bCs/>
        <w:sz w:val="24"/>
        <w:szCs w:val="24"/>
      </w:rPr>
      <w:t>Fone: (86) 3322-6926/(86) 99931-3904 / (86) 99494-3411</w:t>
    </w:r>
  </w:p>
  <w:p w:rsidR="00DA0265" w:rsidRPr="00DA0265" w:rsidRDefault="00DA0265" w:rsidP="00DA0265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A0265">
      <w:rPr>
        <w:rFonts w:ascii="Arial" w:eastAsia="Calibri" w:hAnsi="Arial" w:cs="Arial"/>
        <w:bCs/>
        <w:sz w:val="24"/>
        <w:szCs w:val="24"/>
      </w:rPr>
      <w:t>www.institutodexter.com.br</w:t>
    </w:r>
  </w:p>
  <w:p w:rsidR="00A94757" w:rsidRDefault="00A94757" w:rsidP="00A94757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Cs/>
        <w:color w:val="44546A" w:themeColor="text2"/>
        <w:sz w:val="24"/>
        <w:szCs w:val="24"/>
      </w:rPr>
    </w:pPr>
  </w:p>
  <w:p w:rsidR="00A94757" w:rsidRDefault="00A94757" w:rsidP="00A94757">
    <w:pPr>
      <w:pStyle w:val="Cabealho"/>
      <w:jc w:val="center"/>
      <w:rPr>
        <w:rFonts w:ascii="Arial" w:hAnsi="Arial" w:cs="Arial"/>
        <w:b/>
        <w:color w:val="44546A" w:themeColor="text2"/>
        <w:u w:val="single"/>
      </w:rPr>
    </w:pPr>
    <w:r>
      <w:rPr>
        <w:rFonts w:ascii="Arial" w:hAnsi="Arial" w:cs="Arial"/>
        <w:b/>
        <w:color w:val="44546A" w:themeColor="text2"/>
        <w:u w:val="single"/>
      </w:rPr>
      <w:t>SECRETARIA PÓS GRADUAÇÃO</w:t>
    </w:r>
  </w:p>
  <w:p w:rsidR="00A94757" w:rsidRDefault="00A94757" w:rsidP="00A94757">
    <w:pPr>
      <w:pStyle w:val="Cabealho"/>
    </w:pPr>
  </w:p>
  <w:p w:rsidR="009C25D6" w:rsidRDefault="009C25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F99" w:rsidRDefault="00CA53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0688" o:spid="_x0000_s2049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48E"/>
    <w:rsid w:val="00015EEB"/>
    <w:rsid w:val="00025AE3"/>
    <w:rsid w:val="000510FC"/>
    <w:rsid w:val="00077EB4"/>
    <w:rsid w:val="00082FAA"/>
    <w:rsid w:val="00096C84"/>
    <w:rsid w:val="000A3C0A"/>
    <w:rsid w:val="000A3E72"/>
    <w:rsid w:val="000A7BB8"/>
    <w:rsid w:val="000B6452"/>
    <w:rsid w:val="000C4B88"/>
    <w:rsid w:val="000D1D14"/>
    <w:rsid w:val="000E20E0"/>
    <w:rsid w:val="000E3FE4"/>
    <w:rsid w:val="000F0744"/>
    <w:rsid w:val="000F10C4"/>
    <w:rsid w:val="000F1256"/>
    <w:rsid w:val="00102C9A"/>
    <w:rsid w:val="00107A96"/>
    <w:rsid w:val="00113305"/>
    <w:rsid w:val="00122BED"/>
    <w:rsid w:val="0013287F"/>
    <w:rsid w:val="00135C83"/>
    <w:rsid w:val="00177FA3"/>
    <w:rsid w:val="001A2CDB"/>
    <w:rsid w:val="001A4EAC"/>
    <w:rsid w:val="001B2922"/>
    <w:rsid w:val="001B2C34"/>
    <w:rsid w:val="001B6FBE"/>
    <w:rsid w:val="001C235D"/>
    <w:rsid w:val="001F3B8A"/>
    <w:rsid w:val="0021322F"/>
    <w:rsid w:val="00217510"/>
    <w:rsid w:val="002567AB"/>
    <w:rsid w:val="00260D1C"/>
    <w:rsid w:val="00275FDC"/>
    <w:rsid w:val="00291D01"/>
    <w:rsid w:val="00297E81"/>
    <w:rsid w:val="002A66F0"/>
    <w:rsid w:val="002A7C73"/>
    <w:rsid w:val="002C22F4"/>
    <w:rsid w:val="002D3B87"/>
    <w:rsid w:val="002E1140"/>
    <w:rsid w:val="00315FE8"/>
    <w:rsid w:val="00333D1F"/>
    <w:rsid w:val="00345E80"/>
    <w:rsid w:val="003468F3"/>
    <w:rsid w:val="00360734"/>
    <w:rsid w:val="00360A5A"/>
    <w:rsid w:val="0036599A"/>
    <w:rsid w:val="00385B0B"/>
    <w:rsid w:val="00396060"/>
    <w:rsid w:val="003B5B20"/>
    <w:rsid w:val="003E26DC"/>
    <w:rsid w:val="003E45C1"/>
    <w:rsid w:val="003F76D3"/>
    <w:rsid w:val="00407568"/>
    <w:rsid w:val="00412917"/>
    <w:rsid w:val="00417E21"/>
    <w:rsid w:val="00425D6D"/>
    <w:rsid w:val="00433EA4"/>
    <w:rsid w:val="00435467"/>
    <w:rsid w:val="00441A5A"/>
    <w:rsid w:val="0045718B"/>
    <w:rsid w:val="00471E0D"/>
    <w:rsid w:val="00495F43"/>
    <w:rsid w:val="004E2B5A"/>
    <w:rsid w:val="004F1AF6"/>
    <w:rsid w:val="004F3693"/>
    <w:rsid w:val="00517B07"/>
    <w:rsid w:val="00541AD2"/>
    <w:rsid w:val="0057021E"/>
    <w:rsid w:val="00581F83"/>
    <w:rsid w:val="005911DD"/>
    <w:rsid w:val="005932AA"/>
    <w:rsid w:val="005B3A09"/>
    <w:rsid w:val="005C608F"/>
    <w:rsid w:val="005D400A"/>
    <w:rsid w:val="005E5F0C"/>
    <w:rsid w:val="005F441A"/>
    <w:rsid w:val="0060179A"/>
    <w:rsid w:val="0060761B"/>
    <w:rsid w:val="00610394"/>
    <w:rsid w:val="00643EE2"/>
    <w:rsid w:val="0066513F"/>
    <w:rsid w:val="00692242"/>
    <w:rsid w:val="006A0BC3"/>
    <w:rsid w:val="00745272"/>
    <w:rsid w:val="00761484"/>
    <w:rsid w:val="00771299"/>
    <w:rsid w:val="00772F70"/>
    <w:rsid w:val="00775CFD"/>
    <w:rsid w:val="00785D0D"/>
    <w:rsid w:val="007871D7"/>
    <w:rsid w:val="007B06C5"/>
    <w:rsid w:val="007B751F"/>
    <w:rsid w:val="007D7424"/>
    <w:rsid w:val="007F3531"/>
    <w:rsid w:val="00826456"/>
    <w:rsid w:val="008367E0"/>
    <w:rsid w:val="00860D3D"/>
    <w:rsid w:val="00864F53"/>
    <w:rsid w:val="00881987"/>
    <w:rsid w:val="00887EB8"/>
    <w:rsid w:val="0089026D"/>
    <w:rsid w:val="00894DB9"/>
    <w:rsid w:val="00897221"/>
    <w:rsid w:val="008A48C7"/>
    <w:rsid w:val="008A7642"/>
    <w:rsid w:val="008B3286"/>
    <w:rsid w:val="008C49EB"/>
    <w:rsid w:val="008D16A6"/>
    <w:rsid w:val="008D2F57"/>
    <w:rsid w:val="008E2BFE"/>
    <w:rsid w:val="009000A0"/>
    <w:rsid w:val="0090525F"/>
    <w:rsid w:val="0091741C"/>
    <w:rsid w:val="00932AFD"/>
    <w:rsid w:val="00933C9C"/>
    <w:rsid w:val="00961AC2"/>
    <w:rsid w:val="00962018"/>
    <w:rsid w:val="009C25D6"/>
    <w:rsid w:val="009E0F99"/>
    <w:rsid w:val="009E1448"/>
    <w:rsid w:val="009F5D99"/>
    <w:rsid w:val="009F7BEA"/>
    <w:rsid w:val="00A003D9"/>
    <w:rsid w:val="00A13E8F"/>
    <w:rsid w:val="00A230AA"/>
    <w:rsid w:val="00A262CC"/>
    <w:rsid w:val="00A61CEF"/>
    <w:rsid w:val="00A72DC9"/>
    <w:rsid w:val="00A9121F"/>
    <w:rsid w:val="00A94757"/>
    <w:rsid w:val="00A97C57"/>
    <w:rsid w:val="00AA535D"/>
    <w:rsid w:val="00AA7250"/>
    <w:rsid w:val="00AC3DB2"/>
    <w:rsid w:val="00AD4BA8"/>
    <w:rsid w:val="00B047A4"/>
    <w:rsid w:val="00B76C86"/>
    <w:rsid w:val="00B92551"/>
    <w:rsid w:val="00BA711F"/>
    <w:rsid w:val="00BB6D1A"/>
    <w:rsid w:val="00BC13B6"/>
    <w:rsid w:val="00BC7078"/>
    <w:rsid w:val="00BD15F2"/>
    <w:rsid w:val="00C114F0"/>
    <w:rsid w:val="00C20DF2"/>
    <w:rsid w:val="00C4122C"/>
    <w:rsid w:val="00C45E75"/>
    <w:rsid w:val="00C5546E"/>
    <w:rsid w:val="00CA16E5"/>
    <w:rsid w:val="00CA5348"/>
    <w:rsid w:val="00CA5B3E"/>
    <w:rsid w:val="00CC2CBF"/>
    <w:rsid w:val="00CC323E"/>
    <w:rsid w:val="00CC5F8E"/>
    <w:rsid w:val="00CD050E"/>
    <w:rsid w:val="00CD3677"/>
    <w:rsid w:val="00CE1C39"/>
    <w:rsid w:val="00CF0293"/>
    <w:rsid w:val="00CF6F73"/>
    <w:rsid w:val="00D10715"/>
    <w:rsid w:val="00D204C4"/>
    <w:rsid w:val="00D517DE"/>
    <w:rsid w:val="00D5600E"/>
    <w:rsid w:val="00D75B6E"/>
    <w:rsid w:val="00D82628"/>
    <w:rsid w:val="00DA0265"/>
    <w:rsid w:val="00DA051D"/>
    <w:rsid w:val="00DA6FE0"/>
    <w:rsid w:val="00DE0C71"/>
    <w:rsid w:val="00E02E14"/>
    <w:rsid w:val="00E1010D"/>
    <w:rsid w:val="00E1248E"/>
    <w:rsid w:val="00E30A46"/>
    <w:rsid w:val="00E53149"/>
    <w:rsid w:val="00E6617D"/>
    <w:rsid w:val="00E71D9A"/>
    <w:rsid w:val="00E744D4"/>
    <w:rsid w:val="00E80222"/>
    <w:rsid w:val="00E92660"/>
    <w:rsid w:val="00E93420"/>
    <w:rsid w:val="00E93A68"/>
    <w:rsid w:val="00EA208D"/>
    <w:rsid w:val="00EB5CC0"/>
    <w:rsid w:val="00ED305F"/>
    <w:rsid w:val="00F02BBC"/>
    <w:rsid w:val="00F2696A"/>
    <w:rsid w:val="00F32081"/>
    <w:rsid w:val="00F40E8E"/>
    <w:rsid w:val="00F47B3F"/>
    <w:rsid w:val="00F504EA"/>
    <w:rsid w:val="00F675BE"/>
    <w:rsid w:val="00F67AA1"/>
    <w:rsid w:val="00F850A2"/>
    <w:rsid w:val="00F86ECD"/>
    <w:rsid w:val="00FB7823"/>
    <w:rsid w:val="00FC560A"/>
    <w:rsid w:val="00FD5809"/>
    <w:rsid w:val="00FD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22F2D8"/>
  <w15:docId w15:val="{1E3BFD04-B32C-495F-BBF8-04C8DF3D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2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9C2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D6"/>
  </w:style>
  <w:style w:type="paragraph" w:styleId="Rodap">
    <w:name w:val="footer"/>
    <w:basedOn w:val="Normal"/>
    <w:link w:val="RodapChar"/>
    <w:uiPriority w:val="99"/>
    <w:unhideWhenUsed/>
    <w:rsid w:val="009C2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D6"/>
  </w:style>
  <w:style w:type="character" w:styleId="Hyperlink">
    <w:name w:val="Hyperlink"/>
    <w:basedOn w:val="Fontepargpadro"/>
    <w:uiPriority w:val="99"/>
    <w:unhideWhenUsed/>
    <w:rsid w:val="009C25D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9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Acelina Carvalho</cp:lastModifiedBy>
  <cp:revision>13</cp:revision>
  <cp:lastPrinted>2018-04-17T12:56:00Z</cp:lastPrinted>
  <dcterms:created xsi:type="dcterms:W3CDTF">2018-03-23T14:28:00Z</dcterms:created>
  <dcterms:modified xsi:type="dcterms:W3CDTF">2018-05-02T17:38:00Z</dcterms:modified>
</cp:coreProperties>
</file>