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D86" w:rsidRPr="00CA2D86" w:rsidRDefault="00CA2D86" w:rsidP="00CA2D86">
      <w:pPr>
        <w:jc w:val="center"/>
        <w:rPr>
          <w:rFonts w:ascii="Times New Roman" w:hAnsi="Times New Roman"/>
          <w:b/>
          <w:sz w:val="24"/>
          <w:szCs w:val="24"/>
        </w:rPr>
      </w:pPr>
      <w:r w:rsidRPr="00F77835">
        <w:rPr>
          <w:rFonts w:ascii="Times New Roman" w:hAnsi="Times New Roman"/>
          <w:b/>
          <w:sz w:val="24"/>
          <w:szCs w:val="24"/>
        </w:rPr>
        <w:t xml:space="preserve">ESPECIALIZAÇÃO </w:t>
      </w:r>
      <w:r w:rsidR="00B85B40">
        <w:rPr>
          <w:rFonts w:ascii="Times New Roman" w:hAnsi="Times New Roman"/>
          <w:b/>
          <w:sz w:val="24"/>
          <w:szCs w:val="24"/>
        </w:rPr>
        <w:t xml:space="preserve">EM FINANÇAS, </w:t>
      </w:r>
      <w:r>
        <w:rPr>
          <w:rFonts w:ascii="Times New Roman" w:hAnsi="Times New Roman"/>
          <w:b/>
          <w:sz w:val="24"/>
          <w:szCs w:val="24"/>
        </w:rPr>
        <w:t>AUDITORIA</w:t>
      </w:r>
      <w:r w:rsidR="00B85B40">
        <w:rPr>
          <w:rFonts w:ascii="Times New Roman" w:hAnsi="Times New Roman"/>
          <w:b/>
          <w:sz w:val="24"/>
          <w:szCs w:val="24"/>
        </w:rPr>
        <w:t xml:space="preserve"> E CONTROLADORIA </w:t>
      </w:r>
      <w:r>
        <w:rPr>
          <w:rFonts w:ascii="Times New Roman" w:hAnsi="Times New Roman"/>
          <w:b/>
          <w:sz w:val="24"/>
          <w:szCs w:val="24"/>
        </w:rPr>
        <w:t xml:space="preserve">- </w:t>
      </w:r>
      <w:r w:rsidRPr="00CA2D86">
        <w:rPr>
          <w:rFonts w:ascii="Times New Roman" w:hAnsi="Times New Roman"/>
          <w:b/>
          <w:sz w:val="24"/>
          <w:szCs w:val="24"/>
        </w:rPr>
        <w:t>360h</w:t>
      </w:r>
    </w:p>
    <w:p w:rsidR="00CA2D86" w:rsidRPr="00CA2D86" w:rsidRDefault="00CA2D86" w:rsidP="00CA2D8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A2D86">
        <w:rPr>
          <w:rFonts w:ascii="Times New Roman" w:hAnsi="Times New Roman"/>
          <w:b/>
          <w:sz w:val="24"/>
          <w:szCs w:val="24"/>
        </w:rPr>
        <w:t>Duração: 20 Meses</w:t>
      </w:r>
    </w:p>
    <w:p w:rsidR="00CA2D86" w:rsidRPr="00CA2D86" w:rsidRDefault="00CA2D86" w:rsidP="00CA2D8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CA2D86">
        <w:rPr>
          <w:rFonts w:ascii="Times New Roman" w:hAnsi="Times New Roman"/>
          <w:b/>
          <w:sz w:val="24"/>
          <w:szCs w:val="24"/>
        </w:rPr>
        <w:t>Mensalidade: 1 + 20 Parcelas de R$: 240,00 (R$ 200,00 até vencimento)</w:t>
      </w:r>
    </w:p>
    <w:tbl>
      <w:tblPr>
        <w:tblStyle w:val="Tabelacomgrade"/>
        <w:tblW w:w="10742" w:type="dxa"/>
        <w:tblInd w:w="-1108" w:type="dxa"/>
        <w:tblLook w:val="04A0" w:firstRow="1" w:lastRow="0" w:firstColumn="1" w:lastColumn="0" w:noHBand="0" w:noVBand="1"/>
      </w:tblPr>
      <w:tblGrid>
        <w:gridCol w:w="562"/>
        <w:gridCol w:w="10180"/>
      </w:tblGrid>
      <w:tr w:rsidR="00CA2D86" w:rsidTr="00004DCD">
        <w:tc>
          <w:tcPr>
            <w:tcW w:w="562" w:type="dxa"/>
          </w:tcPr>
          <w:p w:rsidR="00CA2D86" w:rsidRPr="00D517DE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Nº</w:t>
            </w:r>
          </w:p>
        </w:tc>
        <w:tc>
          <w:tcPr>
            <w:tcW w:w="10180" w:type="dxa"/>
          </w:tcPr>
          <w:p w:rsidR="00CA2D86" w:rsidRPr="00D517DE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</w:tr>
      <w:tr w:rsidR="00CA2D86" w:rsidTr="00004DCD">
        <w:tc>
          <w:tcPr>
            <w:tcW w:w="562" w:type="dxa"/>
          </w:tcPr>
          <w:p w:rsidR="00CA2D86" w:rsidRPr="000B2D5F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0B2D5F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0180" w:type="dxa"/>
          </w:tcPr>
          <w:p w:rsidR="00CA2D86" w:rsidRPr="000B2D5F" w:rsidRDefault="00CA2D86" w:rsidP="00004DC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2D5F">
              <w:rPr>
                <w:rFonts w:ascii="Times New Roman" w:hAnsi="Times New Roman" w:cs="Times New Roman"/>
                <w:sz w:val="24"/>
                <w:szCs w:val="24"/>
              </w:rPr>
              <w:t xml:space="preserve">Auditoria Interna e Externa   </w:t>
            </w:r>
          </w:p>
        </w:tc>
      </w:tr>
      <w:tr w:rsidR="00CA2D86" w:rsidRPr="00192B8F" w:rsidTr="00004DCD">
        <w:tc>
          <w:tcPr>
            <w:tcW w:w="562" w:type="dxa"/>
          </w:tcPr>
          <w:p w:rsidR="00CA2D86" w:rsidRPr="00192B8F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92B8F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10180" w:type="dxa"/>
          </w:tcPr>
          <w:p w:rsidR="00CA2D86" w:rsidRPr="000E0CB6" w:rsidRDefault="00CA2D86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B8F">
              <w:rPr>
                <w:rFonts w:ascii="Times New Roman" w:hAnsi="Times New Roman" w:cs="Times New Roman"/>
                <w:sz w:val="24"/>
                <w:szCs w:val="24"/>
              </w:rPr>
              <w:t xml:space="preserve">Gestão Estratégica de Empresas    </w:t>
            </w:r>
            <w:r w:rsidR="00D92F4F">
              <w:rPr>
                <w:rFonts w:ascii="Times New Roman" w:hAnsi="Times New Roman"/>
                <w:sz w:val="24"/>
                <w:szCs w:val="24"/>
              </w:rPr>
              <w:t>Arnaldo Aguiar</w:t>
            </w:r>
          </w:p>
        </w:tc>
      </w:tr>
      <w:tr w:rsidR="00CA2D86" w:rsidRPr="00192B8F" w:rsidTr="00004DCD">
        <w:tc>
          <w:tcPr>
            <w:tcW w:w="562" w:type="dxa"/>
          </w:tcPr>
          <w:p w:rsidR="00CA2D86" w:rsidRPr="00192B8F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92B8F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10180" w:type="dxa"/>
          </w:tcPr>
          <w:p w:rsidR="00CA2D86" w:rsidRPr="00AE1B3A" w:rsidRDefault="00CA2D86" w:rsidP="00004DC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Analise e Contabilidade d</w:t>
            </w:r>
            <w:r w:rsidRPr="00AE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 Custos Financeiros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CA2D86" w:rsidRPr="00192B8F" w:rsidTr="00004DCD">
        <w:tc>
          <w:tcPr>
            <w:tcW w:w="562" w:type="dxa"/>
          </w:tcPr>
          <w:p w:rsidR="00CA2D86" w:rsidRPr="00192B8F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92B8F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0180" w:type="dxa"/>
          </w:tcPr>
          <w:p w:rsidR="00CA2D86" w:rsidRPr="00192B8F" w:rsidRDefault="00CA2D86" w:rsidP="00004DC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2B8F">
              <w:rPr>
                <w:rFonts w:ascii="Times New Roman" w:hAnsi="Times New Roman" w:cs="Times New Roman"/>
                <w:sz w:val="24"/>
                <w:szCs w:val="24"/>
              </w:rPr>
              <w:t xml:space="preserve">Análise das Demonstrações Financeiras </w:t>
            </w:r>
          </w:p>
        </w:tc>
      </w:tr>
      <w:tr w:rsidR="00CA2D86" w:rsidRPr="00192B8F" w:rsidTr="00004DCD">
        <w:tc>
          <w:tcPr>
            <w:tcW w:w="562" w:type="dxa"/>
          </w:tcPr>
          <w:p w:rsidR="00CA2D86" w:rsidRPr="00192B8F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92B8F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10180" w:type="dxa"/>
          </w:tcPr>
          <w:p w:rsidR="00CA2D86" w:rsidRPr="00AE1B3A" w:rsidRDefault="00CA2D86" w:rsidP="00004DC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Orçamento Empresarial e Fluxo d</w:t>
            </w:r>
            <w:r w:rsidRPr="00AE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 Caixa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</w:p>
        </w:tc>
      </w:tr>
      <w:tr w:rsidR="00CA2D86" w:rsidRPr="00192B8F" w:rsidTr="00004DCD">
        <w:tc>
          <w:tcPr>
            <w:tcW w:w="562" w:type="dxa"/>
          </w:tcPr>
          <w:p w:rsidR="00CA2D86" w:rsidRPr="00192B8F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92B8F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10180" w:type="dxa"/>
          </w:tcPr>
          <w:p w:rsidR="00CA2D86" w:rsidRPr="00192B8F" w:rsidRDefault="00CA2D86" w:rsidP="00004DC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2B8F">
              <w:rPr>
                <w:rFonts w:ascii="Times New Roman" w:hAnsi="Times New Roman" w:cs="Times New Roman"/>
                <w:sz w:val="24"/>
                <w:szCs w:val="24"/>
              </w:rPr>
              <w:t xml:space="preserve">Auditoria Trabalhista / Estoques e Bens Patrimoniais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2D86" w:rsidRPr="00192B8F" w:rsidTr="00004DCD">
        <w:tc>
          <w:tcPr>
            <w:tcW w:w="562" w:type="dxa"/>
          </w:tcPr>
          <w:p w:rsidR="00CA2D86" w:rsidRPr="00192B8F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92B8F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0180" w:type="dxa"/>
          </w:tcPr>
          <w:p w:rsidR="00CA2D86" w:rsidRPr="00192B8F" w:rsidRDefault="00CA2D86" w:rsidP="00004DC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2B8F">
              <w:rPr>
                <w:rFonts w:ascii="Times New Roman" w:hAnsi="Times New Roman" w:cs="Times New Roman"/>
                <w:sz w:val="24"/>
                <w:szCs w:val="24"/>
              </w:rPr>
              <w:t xml:space="preserve">Auditoria Financeira e Tributária  </w:t>
            </w:r>
          </w:p>
        </w:tc>
      </w:tr>
      <w:tr w:rsidR="00CA2D86" w:rsidRPr="00192B8F" w:rsidTr="00004DCD">
        <w:tc>
          <w:tcPr>
            <w:tcW w:w="562" w:type="dxa"/>
          </w:tcPr>
          <w:p w:rsidR="00CA2D86" w:rsidRPr="00192B8F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92B8F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10180" w:type="dxa"/>
          </w:tcPr>
          <w:p w:rsidR="00CA2D86" w:rsidRPr="00192B8F" w:rsidRDefault="00CA2D86" w:rsidP="00004D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2B8F">
              <w:rPr>
                <w:rFonts w:ascii="Times New Roman" w:hAnsi="Times New Roman" w:cs="Times New Roman"/>
                <w:sz w:val="24"/>
                <w:szCs w:val="24"/>
              </w:rPr>
              <w:t xml:space="preserve">Sistema de Gestão de Custos-Estratégia/Decisão/Controle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2D86" w:rsidRPr="00192B8F" w:rsidTr="00004DCD">
        <w:tc>
          <w:tcPr>
            <w:tcW w:w="562" w:type="dxa"/>
          </w:tcPr>
          <w:p w:rsidR="00CA2D86" w:rsidRPr="00192B8F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92B8F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0180" w:type="dxa"/>
          </w:tcPr>
          <w:p w:rsidR="00CA2D86" w:rsidRPr="0015599B" w:rsidRDefault="00CA2D86" w:rsidP="00004DC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E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Elaboração, Plan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ejamento E Controle Tributário e </w:t>
            </w:r>
            <w:r w:rsidRPr="00AE1B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Orçamentário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CA2D86" w:rsidRPr="00192B8F" w:rsidTr="00004DCD">
        <w:tc>
          <w:tcPr>
            <w:tcW w:w="562" w:type="dxa"/>
          </w:tcPr>
          <w:p w:rsidR="00CA2D86" w:rsidRPr="00192B8F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92B8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180" w:type="dxa"/>
          </w:tcPr>
          <w:p w:rsidR="00CA2D86" w:rsidRPr="00192B8F" w:rsidRDefault="00CA2D86" w:rsidP="00004DC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2B8F">
              <w:rPr>
                <w:rFonts w:ascii="Times New Roman" w:hAnsi="Times New Roman" w:cs="Times New Roman"/>
                <w:sz w:val="24"/>
                <w:szCs w:val="24"/>
              </w:rPr>
              <w:t xml:space="preserve">Controladoria Avançada  </w:t>
            </w:r>
          </w:p>
        </w:tc>
      </w:tr>
      <w:tr w:rsidR="00CA2D86" w:rsidRPr="00192B8F" w:rsidTr="00004DCD">
        <w:tc>
          <w:tcPr>
            <w:tcW w:w="562" w:type="dxa"/>
          </w:tcPr>
          <w:p w:rsidR="00CA2D86" w:rsidRPr="00E1248E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180" w:type="dxa"/>
          </w:tcPr>
          <w:p w:rsidR="00CA2D86" w:rsidRPr="00192B8F" w:rsidRDefault="00CA2D86" w:rsidP="00004DC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2B8F">
              <w:rPr>
                <w:rFonts w:ascii="Times New Roman" w:hAnsi="Times New Roman" w:cs="Times New Roman"/>
                <w:sz w:val="24"/>
                <w:szCs w:val="24"/>
              </w:rPr>
              <w:t xml:space="preserve">Controladoria Empresarial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2D86" w:rsidRPr="00192B8F" w:rsidTr="00004DCD">
        <w:tc>
          <w:tcPr>
            <w:tcW w:w="562" w:type="dxa"/>
          </w:tcPr>
          <w:p w:rsidR="00CA2D86" w:rsidRPr="00E1248E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180" w:type="dxa"/>
          </w:tcPr>
          <w:p w:rsidR="00CA2D86" w:rsidRPr="00192B8F" w:rsidRDefault="00CA2D86" w:rsidP="00004DC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2B8F">
              <w:rPr>
                <w:rFonts w:ascii="Times New Roman" w:hAnsi="Times New Roman" w:cs="Times New Roman"/>
                <w:sz w:val="24"/>
                <w:szCs w:val="24"/>
              </w:rPr>
              <w:t xml:space="preserve">Direito Empresarial </w:t>
            </w:r>
          </w:p>
        </w:tc>
      </w:tr>
      <w:tr w:rsidR="00CA2D86" w:rsidRPr="00192B8F" w:rsidTr="00004DCD">
        <w:tc>
          <w:tcPr>
            <w:tcW w:w="562" w:type="dxa"/>
          </w:tcPr>
          <w:p w:rsidR="00CA2D86" w:rsidRPr="00E1248E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180" w:type="dxa"/>
          </w:tcPr>
          <w:p w:rsidR="00CA2D86" w:rsidRPr="00CB740B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CB740B">
              <w:rPr>
                <w:rFonts w:ascii="Times New Roman" w:hAnsi="Times New Roman"/>
                <w:sz w:val="24"/>
                <w:szCs w:val="24"/>
              </w:rPr>
              <w:t xml:space="preserve">Ética e Responsabilidade Social   </w:t>
            </w:r>
            <w:r w:rsidR="00D92F4F">
              <w:rPr>
                <w:rFonts w:ascii="Times New Roman" w:hAnsi="Times New Roman"/>
                <w:sz w:val="24"/>
                <w:szCs w:val="24"/>
              </w:rPr>
              <w:t>Arnaldo Aguiar</w:t>
            </w:r>
            <w:bookmarkStart w:id="0" w:name="_GoBack"/>
            <w:bookmarkEnd w:id="0"/>
          </w:p>
        </w:tc>
      </w:tr>
      <w:tr w:rsidR="00CA2D86" w:rsidRPr="00192B8F" w:rsidTr="00004DCD">
        <w:tc>
          <w:tcPr>
            <w:tcW w:w="562" w:type="dxa"/>
          </w:tcPr>
          <w:p w:rsidR="00CA2D86" w:rsidRPr="00E1248E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180" w:type="dxa"/>
          </w:tcPr>
          <w:p w:rsidR="00CA2D86" w:rsidRPr="00192B8F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 w:rsidRPr="00192B8F">
              <w:rPr>
                <w:rFonts w:ascii="Times New Roman" w:hAnsi="Times New Roman"/>
                <w:sz w:val="24"/>
                <w:szCs w:val="24"/>
              </w:rPr>
              <w:t xml:space="preserve">Metodologia da Pesquisa Cientifica   </w:t>
            </w:r>
            <w:r w:rsidRPr="00192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2D86" w:rsidRPr="00192B8F" w:rsidTr="00004DCD">
        <w:tc>
          <w:tcPr>
            <w:tcW w:w="562" w:type="dxa"/>
          </w:tcPr>
          <w:p w:rsidR="00CA2D86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180" w:type="dxa"/>
          </w:tcPr>
          <w:p w:rsidR="00CA2D86" w:rsidRDefault="00CA2D86" w:rsidP="00004DC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Elaboração do Trabalho de Conclusão de Curso   </w:t>
            </w:r>
          </w:p>
        </w:tc>
      </w:tr>
      <w:tr w:rsidR="00CA2D86" w:rsidRPr="00192B8F" w:rsidTr="00004DCD">
        <w:tc>
          <w:tcPr>
            <w:tcW w:w="562" w:type="dxa"/>
          </w:tcPr>
          <w:p w:rsidR="00CA2D86" w:rsidRPr="00E1248E" w:rsidRDefault="00CA2D86" w:rsidP="00004D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180" w:type="dxa"/>
          </w:tcPr>
          <w:p w:rsidR="00CA2D86" w:rsidRPr="00AE1B3A" w:rsidRDefault="00CA2D86" w:rsidP="00004DCD">
            <w:pPr>
              <w:widowControl w:val="0"/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Artigo</w:t>
            </w:r>
          </w:p>
        </w:tc>
      </w:tr>
    </w:tbl>
    <w:p w:rsidR="00CA2D86" w:rsidRPr="00F77835" w:rsidRDefault="00CA2D86" w:rsidP="00CA2D86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14149" w:rsidRPr="00233106" w:rsidRDefault="00814149" w:rsidP="00CA2D86"/>
    <w:sectPr w:rsidR="00814149" w:rsidRPr="00233106" w:rsidSect="00CF3A4D">
      <w:headerReference w:type="default" r:id="rId6"/>
      <w:footerReference w:type="default" r:id="rId7"/>
      <w:pgSz w:w="11906" w:h="16838"/>
      <w:pgMar w:top="2977" w:right="1701" w:bottom="269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D10" w:rsidRDefault="00327D10" w:rsidP="00D55E66">
      <w:pPr>
        <w:spacing w:after="0" w:line="240" w:lineRule="auto"/>
      </w:pPr>
      <w:r>
        <w:separator/>
      </w:r>
    </w:p>
  </w:endnote>
  <w:endnote w:type="continuationSeparator" w:id="0">
    <w:p w:rsidR="00327D10" w:rsidRDefault="00327D10" w:rsidP="00D5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3A4D" w:rsidRDefault="00CF3A4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-1548623</wp:posOffset>
          </wp:positionV>
          <wp:extent cx="7595483" cy="2148064"/>
          <wp:effectExtent l="0" t="0" r="5715" b="5080"/>
          <wp:wrapNone/>
          <wp:docPr id="44" name="Imagem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AS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483" cy="21480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D10" w:rsidRDefault="00327D10" w:rsidP="00D55E66">
      <w:pPr>
        <w:spacing w:after="0" w:line="240" w:lineRule="auto"/>
      </w:pPr>
      <w:r>
        <w:separator/>
      </w:r>
    </w:p>
  </w:footnote>
  <w:footnote w:type="continuationSeparator" w:id="0">
    <w:p w:rsidR="00327D10" w:rsidRDefault="00327D10" w:rsidP="00D5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E66" w:rsidRDefault="00D55E6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-438291</wp:posOffset>
          </wp:positionV>
          <wp:extent cx="7529689" cy="2129457"/>
          <wp:effectExtent l="0" t="0" r="0" b="0"/>
          <wp:wrapNone/>
          <wp:docPr id="43" name="Imagem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023" cy="21422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04E"/>
    <w:rsid w:val="000F6A52"/>
    <w:rsid w:val="00202C24"/>
    <w:rsid w:val="00217F76"/>
    <w:rsid w:val="00233106"/>
    <w:rsid w:val="002D5AB9"/>
    <w:rsid w:val="00327D10"/>
    <w:rsid w:val="003C323C"/>
    <w:rsid w:val="003F05F9"/>
    <w:rsid w:val="00463B4B"/>
    <w:rsid w:val="00621BFC"/>
    <w:rsid w:val="00686C0D"/>
    <w:rsid w:val="006B0516"/>
    <w:rsid w:val="006F6DE6"/>
    <w:rsid w:val="007662B7"/>
    <w:rsid w:val="00767EA8"/>
    <w:rsid w:val="00803E95"/>
    <w:rsid w:val="00814149"/>
    <w:rsid w:val="008626DB"/>
    <w:rsid w:val="0090234E"/>
    <w:rsid w:val="009B504E"/>
    <w:rsid w:val="00AB5F49"/>
    <w:rsid w:val="00B62022"/>
    <w:rsid w:val="00B85B40"/>
    <w:rsid w:val="00C179BA"/>
    <w:rsid w:val="00CA2D86"/>
    <w:rsid w:val="00CF3A4D"/>
    <w:rsid w:val="00D55E66"/>
    <w:rsid w:val="00D92F4F"/>
    <w:rsid w:val="00EB69CB"/>
    <w:rsid w:val="00EC36A0"/>
    <w:rsid w:val="00EF3B0D"/>
    <w:rsid w:val="00F84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35313E9-13D9-4002-B889-CC84C419E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2D8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C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4-nfase21">
    <w:name w:val="Tabela de Grade 4 - Ênfase 21"/>
    <w:basedOn w:val="Tabelanormal"/>
    <w:uiPriority w:val="49"/>
    <w:rsid w:val="00EC36A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Cabealho">
    <w:name w:val="header"/>
    <w:basedOn w:val="Normal"/>
    <w:link w:val="Cabealho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5E66"/>
  </w:style>
  <w:style w:type="paragraph" w:styleId="Rodap">
    <w:name w:val="footer"/>
    <w:basedOn w:val="Normal"/>
    <w:link w:val="RodapChar"/>
    <w:uiPriority w:val="99"/>
    <w:unhideWhenUsed/>
    <w:rsid w:val="00D55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5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Lins Monteiro Junior</dc:creator>
  <cp:lastModifiedBy>Dexter</cp:lastModifiedBy>
  <cp:revision>5</cp:revision>
  <cp:lastPrinted>2019-02-28T11:17:00Z</cp:lastPrinted>
  <dcterms:created xsi:type="dcterms:W3CDTF">2019-02-15T11:35:00Z</dcterms:created>
  <dcterms:modified xsi:type="dcterms:W3CDTF">2019-05-08T19:46:00Z</dcterms:modified>
</cp:coreProperties>
</file>